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46B2C" w14:textId="77777777" w:rsidR="009A3BCD" w:rsidRPr="009A3BCD" w:rsidRDefault="009A3BCD" w:rsidP="009A3BCD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</w:pPr>
      <w:r w:rsidRPr="009A3BCD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14:ligatures w14:val="none"/>
        </w:rPr>
        <w:t>Executive Biodata</w:t>
      </w:r>
    </w:p>
    <w:p w14:paraId="40B05A6A" w14:textId="77777777" w:rsidR="009A3BCD" w:rsidRPr="009A3BCD" w:rsidRDefault="009A3BCD" w:rsidP="009A3BC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</w:pPr>
      <w:r w:rsidRPr="009A3BCD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  <w:t>Personal Information</w:t>
      </w:r>
    </w:p>
    <w:p w14:paraId="48896FC5" w14:textId="77777777" w:rsidR="009A3BCD" w:rsidRPr="009A3BCD" w:rsidRDefault="009A3BCD" w:rsidP="009A3BC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Full Name:</w:t>
      </w: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 Md. Mizanur Rahman Chaklader</w:t>
      </w: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9A3BC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Nationality:</w:t>
      </w: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 Bangladeshi</w:t>
      </w: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9A3BC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Profession:</w:t>
      </w: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 Business Executive &amp; Entrepreneur</w:t>
      </w:r>
    </w:p>
    <w:p w14:paraId="5B91BB8C" w14:textId="77777777" w:rsidR="009A3BCD" w:rsidRPr="009A3BCD" w:rsidRDefault="009A3BCD" w:rsidP="009A3BC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</w:pPr>
      <w:r w:rsidRPr="009A3BCD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  <w:t>Current Position</w:t>
      </w:r>
    </w:p>
    <w:p w14:paraId="00D4C1AE" w14:textId="77777777" w:rsidR="009A3BCD" w:rsidRPr="009A3BCD" w:rsidRDefault="009A3BCD" w:rsidP="009A3BC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Designation:</w:t>
      </w: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 Proprietor / Director</w:t>
      </w: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9A3BC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Organization:</w:t>
      </w: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 MRC Pathway International</w:t>
      </w:r>
    </w:p>
    <w:p w14:paraId="7D16DF30" w14:textId="77777777" w:rsidR="009A3BCD" w:rsidRPr="009A3BCD" w:rsidRDefault="009A3BCD" w:rsidP="009A3BC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</w:pPr>
      <w:r w:rsidRPr="009A3BCD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  <w:t>Professional Summary</w:t>
      </w:r>
    </w:p>
    <w:p w14:paraId="717D305E" w14:textId="77777777" w:rsidR="009A3BCD" w:rsidRPr="009A3BCD" w:rsidRDefault="009A3BCD" w:rsidP="009A3BC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Md. Mizanur Rahman Chaklader is a Bangladeshi entrepreneur and business executive associated with MRC Pathway International. He is involved in overseas recruitment and manpower services, with a focus on connecting Bangladeshi job seekers with international employment opportunities while supporting ethical recruitment practices.</w:t>
      </w:r>
    </w:p>
    <w:p w14:paraId="6AB57C29" w14:textId="77777777" w:rsidR="009A3BCD" w:rsidRPr="009A3BCD" w:rsidRDefault="009A3BCD" w:rsidP="009A3BC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</w:pPr>
      <w:r w:rsidRPr="009A3BCD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  <w:t>Educational Qualifications</w:t>
      </w:r>
    </w:p>
    <w:p w14:paraId="4F690E08" w14:textId="65D9075A" w:rsidR="009A3BCD" w:rsidRPr="009A3BCD" w:rsidRDefault="009A3BCD" w:rsidP="009A3BC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i/>
          <w:iCs/>
          <w:color w:val="222222"/>
          <w:kern w:val="0"/>
          <w14:ligatures w14:val="none"/>
        </w:rPr>
        <w:t>B.A (</w:t>
      </w:r>
      <w:proofErr w:type="spellStart"/>
      <w:r>
        <w:rPr>
          <w:rFonts w:ascii="Arial" w:eastAsia="Times New Roman" w:hAnsi="Arial" w:cs="Arial"/>
          <w:i/>
          <w:iCs/>
          <w:color w:val="222222"/>
          <w:kern w:val="0"/>
          <w14:ligatures w14:val="none"/>
        </w:rPr>
        <w:t>Compleate</w:t>
      </w:r>
      <w:proofErr w:type="spellEnd"/>
      <w:proofErr w:type="gramStart"/>
      <w:r>
        <w:rPr>
          <w:rFonts w:ascii="Arial" w:eastAsia="Times New Roman" w:hAnsi="Arial" w:cs="Arial"/>
          <w:i/>
          <w:iCs/>
          <w:color w:val="222222"/>
          <w:kern w:val="0"/>
          <w14:ligatures w14:val="none"/>
        </w:rPr>
        <w:t>).</w:t>
      </w:r>
      <w:r w:rsidRPr="009A3BCD">
        <w:rPr>
          <w:rFonts w:ascii="Arial" w:eastAsia="Times New Roman" w:hAnsi="Arial" w:cs="Arial"/>
          <w:i/>
          <w:iCs/>
          <w:color w:val="222222"/>
          <w:kern w:val="0"/>
          <w14:ligatures w14:val="none"/>
        </w:rPr>
        <w:t>.</w:t>
      </w:r>
      <w:proofErr w:type="gramEnd"/>
    </w:p>
    <w:p w14:paraId="0C4C1A48" w14:textId="77777777" w:rsidR="009A3BCD" w:rsidRPr="009A3BCD" w:rsidRDefault="009A3BCD" w:rsidP="009A3BC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</w:pPr>
      <w:r w:rsidRPr="009A3BCD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  <w:t>Professional Experience</w:t>
      </w:r>
    </w:p>
    <w:p w14:paraId="5E98F9AC" w14:textId="77777777" w:rsidR="009A3BCD" w:rsidRPr="009A3BCD" w:rsidRDefault="009A3BCD" w:rsidP="009A3B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Proprietor / Director, MRC Pathway International</w:t>
      </w:r>
    </w:p>
    <w:p w14:paraId="2DAF1A32" w14:textId="77777777" w:rsidR="009A3BCD" w:rsidRPr="009A3BCD" w:rsidRDefault="009A3BCD" w:rsidP="009A3B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Experience in overseas recruitment and manpower services.</w:t>
      </w:r>
    </w:p>
    <w:p w14:paraId="318CBA6B" w14:textId="77777777" w:rsidR="009A3BCD" w:rsidRPr="009A3BCD" w:rsidRDefault="009A3BCD" w:rsidP="009A3B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Business management and client relationship development.</w:t>
      </w:r>
    </w:p>
    <w:p w14:paraId="7ED874EE" w14:textId="77777777" w:rsidR="009A3BCD" w:rsidRPr="009A3BCD" w:rsidRDefault="009A3BCD" w:rsidP="009A3B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Coordination with international employers and recruitment partners.</w:t>
      </w:r>
    </w:p>
    <w:p w14:paraId="510ADB66" w14:textId="77777777" w:rsidR="009A3BCD" w:rsidRPr="009A3BCD" w:rsidRDefault="009A3BCD" w:rsidP="009A3BC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</w:pPr>
      <w:r w:rsidRPr="009A3BCD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  <w:t>Areas of Expertise</w:t>
      </w:r>
    </w:p>
    <w:p w14:paraId="288FCB85" w14:textId="77777777" w:rsidR="009A3BCD" w:rsidRPr="009A3BCD" w:rsidRDefault="009A3BCD" w:rsidP="009A3B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Overseas Recruitment</w:t>
      </w:r>
    </w:p>
    <w:p w14:paraId="2F7F83A3" w14:textId="77777777" w:rsidR="009A3BCD" w:rsidRPr="009A3BCD" w:rsidRDefault="009A3BCD" w:rsidP="009A3B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Human Resource Management</w:t>
      </w:r>
    </w:p>
    <w:p w14:paraId="49E9C148" w14:textId="77777777" w:rsidR="009A3BCD" w:rsidRPr="009A3BCD" w:rsidRDefault="009A3BCD" w:rsidP="009A3B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International Business Development</w:t>
      </w:r>
    </w:p>
    <w:p w14:paraId="27A8C26C" w14:textId="77777777" w:rsidR="009A3BCD" w:rsidRPr="009A3BCD" w:rsidRDefault="009A3BCD" w:rsidP="009A3B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Client Relationship Management</w:t>
      </w:r>
    </w:p>
    <w:p w14:paraId="103765DB" w14:textId="77777777" w:rsidR="009A3BCD" w:rsidRPr="009A3BCD" w:rsidRDefault="009A3BCD" w:rsidP="009A3B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Recruitment Operations</w:t>
      </w:r>
    </w:p>
    <w:p w14:paraId="384B3403" w14:textId="77777777" w:rsidR="009A3BCD" w:rsidRPr="009A3BCD" w:rsidRDefault="009A3BCD" w:rsidP="009A3B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Business Administration</w:t>
      </w:r>
    </w:p>
    <w:p w14:paraId="38172C6F" w14:textId="77777777" w:rsidR="009A3BCD" w:rsidRPr="009A3BCD" w:rsidRDefault="009A3BCD" w:rsidP="009A3BC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</w:pPr>
      <w:r w:rsidRPr="009A3BCD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  <w:t>Professional Skills</w:t>
      </w:r>
    </w:p>
    <w:p w14:paraId="6C1073E4" w14:textId="77777777" w:rsidR="009A3BCD" w:rsidRPr="009A3BCD" w:rsidRDefault="009A3BCD" w:rsidP="009A3B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Leadership and Team Management</w:t>
      </w:r>
    </w:p>
    <w:p w14:paraId="4E3ADC4D" w14:textId="77777777" w:rsidR="009A3BCD" w:rsidRPr="009A3BCD" w:rsidRDefault="009A3BCD" w:rsidP="009A3B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Strategic Planning</w:t>
      </w:r>
    </w:p>
    <w:p w14:paraId="43225428" w14:textId="77777777" w:rsidR="009A3BCD" w:rsidRPr="009A3BCD" w:rsidRDefault="009A3BCD" w:rsidP="009A3B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lastRenderedPageBreak/>
        <w:t>Business Communication</w:t>
      </w:r>
    </w:p>
    <w:p w14:paraId="170368BC" w14:textId="77777777" w:rsidR="009A3BCD" w:rsidRPr="009A3BCD" w:rsidRDefault="009A3BCD" w:rsidP="009A3B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Negotiation and Relationship Building</w:t>
      </w:r>
    </w:p>
    <w:p w14:paraId="78D5C4D7" w14:textId="77777777" w:rsidR="009A3BCD" w:rsidRPr="009A3BCD" w:rsidRDefault="009A3BCD" w:rsidP="009A3B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Problem Solving</w:t>
      </w:r>
    </w:p>
    <w:p w14:paraId="3BED766C" w14:textId="77777777" w:rsidR="009A3BCD" w:rsidRPr="009A3BCD" w:rsidRDefault="009A3BCD" w:rsidP="009A3B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Organizational Management</w:t>
      </w:r>
    </w:p>
    <w:p w14:paraId="1FE4F310" w14:textId="77777777" w:rsidR="009A3BCD" w:rsidRPr="009A3BCD" w:rsidRDefault="009A3BCD" w:rsidP="009A3BC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</w:pPr>
      <w:r w:rsidRPr="009A3BCD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  <w:t>Licenses &amp; Professional Affiliation</w:t>
      </w:r>
    </w:p>
    <w:p w14:paraId="2D4D80E2" w14:textId="77777777" w:rsidR="009A3BCD" w:rsidRPr="009A3BCD" w:rsidRDefault="009A3BCD" w:rsidP="009A3BC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Associated with MRC Pathway International.</w:t>
      </w:r>
    </w:p>
    <w:p w14:paraId="1156304D" w14:textId="77777777" w:rsidR="009A3BCD" w:rsidRPr="009A3BCD" w:rsidRDefault="009A3BCD" w:rsidP="009A3BC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BAIRA Member (RL No. 2874).</w:t>
      </w:r>
    </w:p>
    <w:p w14:paraId="3287B76A" w14:textId="77777777" w:rsidR="009A3BCD" w:rsidRPr="009A3BCD" w:rsidRDefault="009A3BCD" w:rsidP="009A3BC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</w:pPr>
      <w:r w:rsidRPr="009A3BCD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  <w:t>Languages</w:t>
      </w:r>
    </w:p>
    <w:p w14:paraId="1B943540" w14:textId="77777777" w:rsidR="009A3BCD" w:rsidRPr="009A3BCD" w:rsidRDefault="009A3BCD" w:rsidP="009A3BC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Bengali (Native)</w:t>
      </w:r>
    </w:p>
    <w:p w14:paraId="1FCBA6A1" w14:textId="77777777" w:rsidR="009A3BCD" w:rsidRPr="009A3BCD" w:rsidRDefault="009A3BCD" w:rsidP="009A3BC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English (Professional Working Proficiency)</w:t>
      </w:r>
    </w:p>
    <w:p w14:paraId="62C421D0" w14:textId="77777777" w:rsidR="009A3BCD" w:rsidRPr="009A3BCD" w:rsidRDefault="009A3BCD" w:rsidP="009A3BC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</w:pPr>
      <w:r w:rsidRPr="009A3BCD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14:ligatures w14:val="none"/>
        </w:rPr>
        <w:t>Contact Information</w:t>
      </w:r>
    </w:p>
    <w:p w14:paraId="195212AA" w14:textId="77777777" w:rsidR="009A3BCD" w:rsidRPr="009A3BCD" w:rsidRDefault="009A3BCD" w:rsidP="009A3BC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9A3BC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Organization:</w:t>
      </w: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 MRC Pathway International</w:t>
      </w: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9A3BC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Office Address:</w:t>
      </w: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 xml:space="preserve"> Unit G-12 (12th Floor), </w:t>
      </w:r>
      <w:proofErr w:type="spellStart"/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Rupayan</w:t>
      </w:r>
      <w:proofErr w:type="spellEnd"/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 xml:space="preserve"> FPAB Tower, 2 Naya Paltan, Calvert Road, Dhaka-1000, Bangladesh</w:t>
      </w: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9A3BC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Office Phone:</w:t>
      </w: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 +8801711726664, +8801711726665</w:t>
      </w: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9A3BC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Email:</w:t>
      </w:r>
      <w:r w:rsidRPr="009A3BCD">
        <w:rPr>
          <w:rFonts w:ascii="Arial" w:eastAsia="Times New Roman" w:hAnsi="Arial" w:cs="Arial"/>
          <w:color w:val="222222"/>
          <w:kern w:val="0"/>
          <w14:ligatures w14:val="none"/>
        </w:rPr>
        <w:t> </w:t>
      </w:r>
      <w:hyperlink r:id="rId5" w:tgtFrame="_blank" w:history="1">
        <w:r w:rsidRPr="009A3BCD">
          <w:rPr>
            <w:rFonts w:ascii="Arial" w:eastAsia="Times New Roman" w:hAnsi="Arial" w:cs="Arial"/>
            <w:color w:val="1155CC"/>
            <w:kern w:val="0"/>
            <w:u w:val="single"/>
            <w14:ligatures w14:val="none"/>
          </w:rPr>
          <w:t>mrcpathwayint@gmail.com</w:t>
        </w:r>
      </w:hyperlink>
    </w:p>
    <w:p w14:paraId="52779FC8" w14:textId="77777777" w:rsidR="00DE36B6" w:rsidRDefault="00DE36B6"/>
    <w:sectPr w:rsidR="00DE36B6" w:rsidSect="009A3BCD">
      <w:pgSz w:w="11906" w:h="16838" w:code="9"/>
      <w:pgMar w:top="1440" w:right="1440" w:bottom="1440" w:left="1440" w:header="0" w:footer="0" w:gutter="0"/>
      <w:cols w:space="720"/>
      <w:vAlign w:val="both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685A"/>
    <w:multiLevelType w:val="multilevel"/>
    <w:tmpl w:val="03149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24186"/>
    <w:multiLevelType w:val="multilevel"/>
    <w:tmpl w:val="C8CE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3F2B94"/>
    <w:multiLevelType w:val="multilevel"/>
    <w:tmpl w:val="3586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6A1045"/>
    <w:multiLevelType w:val="multilevel"/>
    <w:tmpl w:val="A20A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023705"/>
    <w:multiLevelType w:val="multilevel"/>
    <w:tmpl w:val="DBAE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8221523">
    <w:abstractNumId w:val="2"/>
  </w:num>
  <w:num w:numId="2" w16cid:durableId="1769037820">
    <w:abstractNumId w:val="4"/>
  </w:num>
  <w:num w:numId="3" w16cid:durableId="2079018079">
    <w:abstractNumId w:val="0"/>
  </w:num>
  <w:num w:numId="4" w16cid:durableId="535775908">
    <w:abstractNumId w:val="1"/>
  </w:num>
  <w:num w:numId="5" w16cid:durableId="848373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BCD"/>
    <w:rsid w:val="005A7F68"/>
    <w:rsid w:val="00767EA6"/>
    <w:rsid w:val="00852106"/>
    <w:rsid w:val="009A3BCD"/>
    <w:rsid w:val="00DE36B6"/>
    <w:rsid w:val="00F1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CD150"/>
  <w15:chartTrackingRefBased/>
  <w15:docId w15:val="{FB133065-BED5-4DC5-B669-291E8DE7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3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B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B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B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B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B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B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B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rcpathwayin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mrcpathwayint5015@gmail.com</dc:creator>
  <cp:keywords/>
  <dc:description/>
  <cp:lastModifiedBy>mrcpathwayint5015@gmail.com</cp:lastModifiedBy>
  <cp:revision>1</cp:revision>
  <dcterms:created xsi:type="dcterms:W3CDTF">2026-07-19T06:20:00Z</dcterms:created>
  <dcterms:modified xsi:type="dcterms:W3CDTF">2026-07-19T06:30:00Z</dcterms:modified>
</cp:coreProperties>
</file>